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77" w:rsidRDefault="00A27B9D" w:rsidP="00C95FD2">
      <w:pPr>
        <w:pStyle w:val="a6"/>
        <w:snapToGrid w:val="0"/>
        <w:spacing w:beforeLines="50" w:before="156" w:afterLines="50" w:after="156" w:line="440" w:lineRule="exact"/>
        <w:ind w:firstLine="643"/>
        <w:jc w:val="center"/>
        <w:rPr>
          <w:rFonts w:ascii="宋体" w:hAnsi="宋体" w:cs="方正小标宋简体"/>
          <w:sz w:val="32"/>
          <w:szCs w:val="32"/>
        </w:rPr>
      </w:pPr>
      <w:bookmarkStart w:id="0" w:name="OLE_LINK4"/>
      <w:bookmarkStart w:id="1" w:name="OLE_LINK5"/>
      <w:r>
        <w:rPr>
          <w:rFonts w:ascii="楷体_GB2312" w:eastAsia="楷体_GB2312" w:hint="eastAsia"/>
          <w:b/>
          <w:bCs/>
          <w:sz w:val="32"/>
          <w:szCs w:val="32"/>
        </w:rPr>
        <w:t>货物需求一览表及技术要求</w:t>
      </w:r>
    </w:p>
    <w:p w:rsidR="00A27B9D" w:rsidRPr="00807685" w:rsidRDefault="00A27B9D" w:rsidP="006F3D1A">
      <w:pPr>
        <w:spacing w:line="500" w:lineRule="exact"/>
        <w:ind w:firstLine="420"/>
        <w:rPr>
          <w:rFonts w:eastAsia="方正楷体_GBK"/>
          <w:b/>
          <w:sz w:val="24"/>
        </w:rPr>
      </w:pPr>
      <w:r w:rsidRPr="00807685">
        <w:rPr>
          <w:rFonts w:eastAsia="方正楷体_GBK" w:hint="eastAsia"/>
          <w:b/>
          <w:sz w:val="24"/>
        </w:rPr>
        <w:t>一、货物需求</w:t>
      </w:r>
    </w:p>
    <w:p w:rsidR="00752477" w:rsidRPr="00C32302" w:rsidRDefault="00A27B9D" w:rsidP="00A12F03">
      <w:pPr>
        <w:spacing w:line="500" w:lineRule="exact"/>
        <w:ind w:firstLine="420"/>
        <w:rPr>
          <w:rFonts w:eastAsia="方正楷体_GBK"/>
        </w:rPr>
      </w:pPr>
      <w:r w:rsidRPr="00C32302">
        <w:rPr>
          <w:rFonts w:eastAsia="方正楷体_GBK" w:hint="eastAsia"/>
        </w:rPr>
        <w:t>本次招标采购</w:t>
      </w:r>
      <w:r w:rsidR="003C04A2">
        <w:rPr>
          <w:rFonts w:eastAsia="方正楷体_GBK"/>
        </w:rPr>
        <w:t>1</w:t>
      </w:r>
      <w:r w:rsidR="00D91188">
        <w:rPr>
          <w:rFonts w:eastAsia="方正楷体_GBK"/>
        </w:rPr>
        <w:t>6</w:t>
      </w:r>
      <w:r w:rsidRPr="00C32302">
        <w:rPr>
          <w:rFonts w:eastAsia="方正楷体_GBK" w:hint="eastAsia"/>
        </w:rPr>
        <w:t>台</w:t>
      </w:r>
      <w:r w:rsidR="003C04A2">
        <w:rPr>
          <w:rFonts w:eastAsia="方正楷体_GBK" w:hint="eastAsia"/>
        </w:rPr>
        <w:t>式工作站</w:t>
      </w:r>
      <w:r w:rsidRPr="00C32302">
        <w:rPr>
          <w:rFonts w:eastAsia="方正楷体_GBK" w:hint="eastAsia"/>
        </w:rPr>
        <w:t>。</w:t>
      </w:r>
    </w:p>
    <w:p w:rsidR="00752477" w:rsidRPr="00807685" w:rsidRDefault="00A27B9D" w:rsidP="006F3D1A">
      <w:pPr>
        <w:spacing w:line="500" w:lineRule="exact"/>
        <w:ind w:firstLine="420"/>
        <w:rPr>
          <w:rFonts w:eastAsia="方正楷体_GBK"/>
          <w:b/>
          <w:sz w:val="24"/>
        </w:rPr>
      </w:pPr>
      <w:r w:rsidRPr="00807685">
        <w:rPr>
          <w:rFonts w:eastAsia="方正楷体_GBK" w:hint="eastAsia"/>
          <w:b/>
          <w:sz w:val="24"/>
        </w:rPr>
        <w:t>二</w:t>
      </w:r>
      <w:r w:rsidR="00104B22" w:rsidRPr="00807685">
        <w:rPr>
          <w:rFonts w:eastAsia="方正楷体_GBK" w:hint="eastAsia"/>
          <w:b/>
          <w:sz w:val="24"/>
        </w:rPr>
        <w:t>、</w:t>
      </w:r>
      <w:r w:rsidR="00752477" w:rsidRPr="00807685">
        <w:rPr>
          <w:rFonts w:eastAsia="方正楷体_GBK" w:hint="eastAsia"/>
          <w:b/>
          <w:sz w:val="24"/>
        </w:rPr>
        <w:t>技术规格及参数</w:t>
      </w:r>
    </w:p>
    <w:p w:rsidR="00752477" w:rsidRPr="00FB0F49" w:rsidRDefault="007C2CF1" w:rsidP="00A213F6">
      <w:pPr>
        <w:spacing w:line="440" w:lineRule="exact"/>
        <w:ind w:firstLineChars="200" w:firstLine="420"/>
        <w:rPr>
          <w:rFonts w:eastAsia="方正楷体_GBK"/>
        </w:rPr>
      </w:pPr>
      <w:bookmarkStart w:id="2" w:name="_Hlk99231135"/>
      <w:bookmarkStart w:id="3" w:name="_Hlk75790499"/>
      <w:bookmarkStart w:id="4" w:name="_Hlk105052282"/>
      <w:r w:rsidRPr="00FB0F49">
        <w:rPr>
          <w:rFonts w:eastAsia="方正楷体_GBK" w:hint="eastAsia"/>
        </w:rPr>
        <w:t>技术参数和配置</w:t>
      </w:r>
      <w:r w:rsidR="00752477" w:rsidRPr="00FB0F49">
        <w:rPr>
          <w:rFonts w:eastAsia="方正楷体_GBK" w:hint="eastAsia"/>
        </w:rPr>
        <w:t>同时满足技术要求、性能指标</w:t>
      </w:r>
      <w:bookmarkEnd w:id="2"/>
      <w:bookmarkEnd w:id="3"/>
      <w:bookmarkEnd w:id="4"/>
      <w:r w:rsidRPr="00FB0F49">
        <w:rPr>
          <w:rFonts w:eastAsia="方正楷体_GBK" w:hint="eastAsia"/>
        </w:rPr>
        <w:t>，其中“</w:t>
      </w:r>
      <w:r w:rsidRPr="00FB0F49">
        <w:rPr>
          <w:rFonts w:ascii="方正楷体_GBK" w:eastAsia="方正楷体_GBK" w:hint="eastAsia"/>
        </w:rPr>
        <w:t>▲</w:t>
      </w:r>
      <w:r w:rsidRPr="00FB0F49">
        <w:rPr>
          <w:rFonts w:eastAsia="方正楷体_GBK" w:hint="eastAsia"/>
        </w:rPr>
        <w:t>”是关键性指标。</w:t>
      </w:r>
    </w:p>
    <w:p w:rsidR="008E27AE" w:rsidRPr="00FB0F49" w:rsidRDefault="008E27AE" w:rsidP="00A213F6">
      <w:pPr>
        <w:spacing w:line="440" w:lineRule="exact"/>
        <w:ind w:firstLineChars="200" w:firstLine="420"/>
        <w:rPr>
          <w:rFonts w:eastAsia="方正楷体_GBK"/>
        </w:rPr>
      </w:pPr>
      <w:r w:rsidRPr="00FB0F49">
        <w:rPr>
          <w:rFonts w:eastAsia="方正楷体_GBK" w:hint="eastAsia"/>
        </w:rPr>
        <w:t>1</w:t>
      </w:r>
      <w:r w:rsidRPr="00FB0F49">
        <w:rPr>
          <w:rFonts w:eastAsia="方正楷体_GBK"/>
        </w:rPr>
        <w:t>.</w:t>
      </w:r>
      <w:r w:rsidR="008A5B7C" w:rsidRPr="00FB0F49">
        <w:rPr>
          <w:rFonts w:eastAsia="方正楷体_GBK" w:hint="eastAsia"/>
        </w:rPr>
        <w:t>具体</w:t>
      </w:r>
      <w:r w:rsidRPr="00FB0F49">
        <w:rPr>
          <w:rFonts w:eastAsia="方正楷体_GBK"/>
        </w:rPr>
        <w:t>配置：</w:t>
      </w:r>
    </w:p>
    <w:p w:rsidR="00251EA9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bookmarkStart w:id="5" w:name="_Hlk229204871"/>
      <w:r>
        <w:rPr>
          <w:rFonts w:ascii="宋体" w:hAnsi="宋体" w:cs="宋体" w:hint="eastAsia"/>
          <w:sz w:val="28"/>
          <w:szCs w:val="28"/>
        </w:rPr>
        <w:t>★</w:t>
      </w:r>
      <w:r w:rsidRPr="00FB0F49">
        <w:rPr>
          <w:rFonts w:eastAsia="方正楷体_GBK" w:hint="eastAsia"/>
        </w:rPr>
        <w:t>（</w:t>
      </w:r>
      <w:r w:rsidRPr="00FB0F49">
        <w:rPr>
          <w:rFonts w:eastAsia="方正楷体_GBK"/>
        </w:rPr>
        <w:t>1</w:t>
      </w:r>
      <w:r w:rsidRPr="00FB0F49">
        <w:rPr>
          <w:rFonts w:eastAsia="方正楷体_GBK" w:hint="eastAsia"/>
        </w:rPr>
        <w:t>）处理器：≥</w:t>
      </w:r>
      <w:r>
        <w:rPr>
          <w:rFonts w:eastAsia="方正楷体_GBK"/>
        </w:rPr>
        <w:t xml:space="preserve"> </w:t>
      </w:r>
      <w:r w:rsidRPr="00FB0F49">
        <w:rPr>
          <w:rFonts w:eastAsia="方正楷体_GBK" w:hint="eastAsia"/>
        </w:rPr>
        <w:t xml:space="preserve">Intel </w:t>
      </w:r>
      <w:r w:rsidR="0001627C">
        <w:rPr>
          <w:rFonts w:eastAsia="方正楷体_GBK"/>
        </w:rPr>
        <w:t>U7-265</w:t>
      </w:r>
      <w:r w:rsidRPr="00FB0F49">
        <w:rPr>
          <w:rFonts w:eastAsia="方正楷体_GBK" w:hint="eastAsia"/>
        </w:rPr>
        <w:t>；</w:t>
      </w:r>
    </w:p>
    <w:p w:rsidR="00251EA9" w:rsidRPr="00222244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★</w:t>
      </w:r>
      <w:r w:rsidRPr="00222244">
        <w:rPr>
          <w:rFonts w:eastAsia="方正楷体_GBK" w:hint="eastAsia"/>
        </w:rPr>
        <w:t>（</w:t>
      </w:r>
      <w:r w:rsidRPr="00222244">
        <w:rPr>
          <w:rFonts w:eastAsia="方正楷体_GBK" w:hint="eastAsia"/>
        </w:rPr>
        <w:t>2</w:t>
      </w:r>
      <w:r w:rsidRPr="00222244">
        <w:rPr>
          <w:rFonts w:eastAsia="方正楷体_GBK" w:hint="eastAsia"/>
        </w:rPr>
        <w:t>）主板：性能不低于</w:t>
      </w:r>
      <w:r w:rsidR="0001627C">
        <w:rPr>
          <w:rFonts w:eastAsia="方正楷体_GBK"/>
        </w:rPr>
        <w:t>Q870</w:t>
      </w:r>
      <w:r w:rsidR="003C04A2">
        <w:rPr>
          <w:rFonts w:eastAsia="方正楷体_GBK" w:hint="eastAsia"/>
        </w:rPr>
        <w:t>芯片组</w:t>
      </w:r>
      <w:r w:rsidR="008F081A">
        <w:rPr>
          <w:rFonts w:eastAsia="方正楷体_GBK" w:hint="eastAsia"/>
        </w:rPr>
        <w:t>；</w:t>
      </w:r>
    </w:p>
    <w:p w:rsidR="00251EA9" w:rsidRPr="00FB0F49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bookmarkStart w:id="6" w:name="_Hlk228257851"/>
      <w:r>
        <w:rPr>
          <w:rFonts w:ascii="宋体" w:hAnsi="宋体" w:cs="宋体" w:hint="eastAsia"/>
          <w:sz w:val="28"/>
          <w:szCs w:val="28"/>
        </w:rPr>
        <w:t>★</w:t>
      </w:r>
      <w:bookmarkEnd w:id="6"/>
      <w:r w:rsidRPr="00FB0F49">
        <w:rPr>
          <w:rFonts w:eastAsia="方正楷体_GBK" w:hint="eastAsia"/>
        </w:rPr>
        <w:t>（</w:t>
      </w:r>
      <w:r>
        <w:rPr>
          <w:rFonts w:eastAsia="方正楷体_GBK"/>
        </w:rPr>
        <w:t>3</w:t>
      </w:r>
      <w:r w:rsidRPr="00FB0F49">
        <w:rPr>
          <w:rFonts w:eastAsia="方正楷体_GBK" w:hint="eastAsia"/>
        </w:rPr>
        <w:t>）内存：≥</w:t>
      </w:r>
      <w:r w:rsidR="0001627C">
        <w:rPr>
          <w:rFonts w:eastAsia="方正楷体_GBK"/>
        </w:rPr>
        <w:t>32</w:t>
      </w:r>
      <w:r w:rsidRPr="00FB0F49">
        <w:rPr>
          <w:rFonts w:eastAsia="方正楷体_GBK" w:hint="eastAsia"/>
        </w:rPr>
        <w:t>GB</w:t>
      </w:r>
      <w:r w:rsidR="0001627C">
        <w:rPr>
          <w:rFonts w:eastAsia="方正楷体_GBK"/>
        </w:rPr>
        <w:t xml:space="preserve"> DDR5 5600</w:t>
      </w:r>
      <w:r w:rsidR="0001627C">
        <w:rPr>
          <w:rFonts w:eastAsia="方正楷体_GBK" w:hint="eastAsia"/>
        </w:rPr>
        <w:t>，通道</w:t>
      </w:r>
      <w:r w:rsidR="0001627C" w:rsidRPr="00FB0F49">
        <w:rPr>
          <w:rFonts w:eastAsia="方正楷体_GBK" w:hint="eastAsia"/>
        </w:rPr>
        <w:t>≥</w:t>
      </w:r>
      <w:r w:rsidR="0001627C">
        <w:rPr>
          <w:rFonts w:eastAsia="方正楷体_GBK" w:hint="eastAsia"/>
        </w:rPr>
        <w:t>4</w:t>
      </w:r>
      <w:r w:rsidR="0001627C">
        <w:rPr>
          <w:rFonts w:eastAsia="方正楷体_GBK" w:hint="eastAsia"/>
        </w:rPr>
        <w:t>个</w:t>
      </w:r>
      <w:r w:rsidR="0001627C">
        <w:rPr>
          <w:rFonts w:eastAsia="方正楷体_GBK"/>
        </w:rPr>
        <w:t>DIMM</w:t>
      </w:r>
      <w:r w:rsidR="0001627C">
        <w:rPr>
          <w:rFonts w:eastAsia="方正楷体_GBK" w:hint="eastAsia"/>
        </w:rPr>
        <w:t>插槽；</w:t>
      </w:r>
    </w:p>
    <w:p w:rsidR="00251EA9" w:rsidRPr="00FB0F49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★</w:t>
      </w:r>
      <w:r w:rsidRPr="00FB0F49">
        <w:rPr>
          <w:rFonts w:eastAsia="方正楷体_GBK" w:hint="eastAsia"/>
        </w:rPr>
        <w:t>（</w:t>
      </w:r>
      <w:r>
        <w:rPr>
          <w:rFonts w:eastAsia="方正楷体_GBK"/>
        </w:rPr>
        <w:t>4</w:t>
      </w:r>
      <w:r w:rsidRPr="00FB0F49">
        <w:rPr>
          <w:rFonts w:eastAsia="方正楷体_GBK" w:hint="eastAsia"/>
        </w:rPr>
        <w:t>）硬盘：≥</w:t>
      </w:r>
      <w:r w:rsidR="004C5E64">
        <w:rPr>
          <w:szCs w:val="21"/>
        </w:rPr>
        <w:t>1T</w:t>
      </w:r>
      <w:r w:rsidR="0001627C">
        <w:rPr>
          <w:szCs w:val="21"/>
        </w:rPr>
        <w:t xml:space="preserve"> </w:t>
      </w:r>
      <w:r>
        <w:rPr>
          <w:szCs w:val="21"/>
        </w:rPr>
        <w:t xml:space="preserve"> SSD</w:t>
      </w:r>
      <w:r w:rsidRPr="00FB0F49">
        <w:rPr>
          <w:rFonts w:hint="eastAsia"/>
          <w:szCs w:val="21"/>
        </w:rPr>
        <w:t>；</w:t>
      </w:r>
    </w:p>
    <w:p w:rsidR="00251EA9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★</w:t>
      </w:r>
      <w:r w:rsidRPr="00FB0F49">
        <w:rPr>
          <w:rFonts w:eastAsia="方正楷体_GBK" w:hint="eastAsia"/>
        </w:rPr>
        <w:t>（</w:t>
      </w:r>
      <w:r>
        <w:rPr>
          <w:rFonts w:eastAsia="方正楷体_GBK"/>
        </w:rPr>
        <w:t>5</w:t>
      </w:r>
      <w:r w:rsidRPr="00FB0F49">
        <w:rPr>
          <w:rFonts w:eastAsia="方正楷体_GBK" w:hint="eastAsia"/>
        </w:rPr>
        <w:t>）网络接口：</w:t>
      </w:r>
      <w:r w:rsidRPr="00FB0F49">
        <w:rPr>
          <w:rFonts w:eastAsia="方正楷体_GBK" w:hint="eastAsia"/>
        </w:rPr>
        <w:t>1</w:t>
      </w:r>
      <w:r w:rsidRPr="00FB0F49">
        <w:rPr>
          <w:rFonts w:eastAsia="方正楷体_GBK" w:hint="eastAsia"/>
        </w:rPr>
        <w:t>个≥</w:t>
      </w:r>
      <w:proofErr w:type="gramStart"/>
      <w:r w:rsidRPr="00FB0F49">
        <w:rPr>
          <w:rFonts w:eastAsia="方正楷体_GBK" w:hint="eastAsia"/>
        </w:rPr>
        <w:t>千兆</w:t>
      </w:r>
      <w:r>
        <w:rPr>
          <w:rFonts w:eastAsia="方正楷体_GBK" w:hint="eastAsia"/>
        </w:rPr>
        <w:t>电口</w:t>
      </w:r>
      <w:proofErr w:type="gramEnd"/>
      <w:r w:rsidRPr="00FB0F49">
        <w:rPr>
          <w:rFonts w:eastAsia="方正楷体_GBK" w:hint="eastAsia"/>
        </w:rPr>
        <w:t>；</w:t>
      </w:r>
    </w:p>
    <w:p w:rsidR="00251EA9" w:rsidRPr="00980E7E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★</w:t>
      </w:r>
      <w:r w:rsidRPr="00980E7E">
        <w:rPr>
          <w:rFonts w:eastAsia="方正楷体_GBK" w:hint="eastAsia"/>
        </w:rPr>
        <w:t>（</w:t>
      </w:r>
      <w:r>
        <w:rPr>
          <w:rFonts w:eastAsia="方正楷体_GBK"/>
        </w:rPr>
        <w:t>6</w:t>
      </w:r>
      <w:r w:rsidRPr="00980E7E">
        <w:rPr>
          <w:rFonts w:eastAsia="方正楷体_GBK" w:hint="eastAsia"/>
        </w:rPr>
        <w:t>）显卡：</w:t>
      </w:r>
      <w:r w:rsidRPr="00FB0F49">
        <w:rPr>
          <w:rFonts w:eastAsia="方正楷体_GBK" w:hint="eastAsia"/>
        </w:rPr>
        <w:t>≥</w:t>
      </w:r>
      <w:r>
        <w:rPr>
          <w:rFonts w:eastAsia="方正楷体_GBK" w:hint="eastAsia"/>
        </w:rPr>
        <w:t>R</w:t>
      </w:r>
      <w:r>
        <w:rPr>
          <w:rFonts w:eastAsia="方正楷体_GBK"/>
        </w:rPr>
        <w:t>TX</w:t>
      </w:r>
      <w:r w:rsidR="0001627C">
        <w:rPr>
          <w:rFonts w:eastAsia="方正楷体_GBK"/>
        </w:rPr>
        <w:t>5060TI 16G</w:t>
      </w:r>
      <w:r w:rsidRPr="00980E7E">
        <w:rPr>
          <w:rFonts w:eastAsia="方正楷体_GBK" w:hint="eastAsia"/>
        </w:rPr>
        <w:t>；</w:t>
      </w:r>
    </w:p>
    <w:p w:rsidR="00251EA9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▲</w:t>
      </w:r>
      <w:r w:rsidRPr="00FB0F49">
        <w:rPr>
          <w:rFonts w:eastAsia="方正楷体_GBK" w:hint="eastAsia"/>
        </w:rPr>
        <w:t>（</w:t>
      </w:r>
      <w:r>
        <w:rPr>
          <w:rFonts w:eastAsia="方正楷体_GBK"/>
        </w:rPr>
        <w:t>7</w:t>
      </w:r>
      <w:r w:rsidRPr="00FB0F49">
        <w:rPr>
          <w:rFonts w:eastAsia="方正楷体_GBK" w:hint="eastAsia"/>
        </w:rPr>
        <w:t>）电源：≥</w:t>
      </w:r>
      <w:r w:rsidR="003C04A2">
        <w:rPr>
          <w:rFonts w:eastAsia="方正楷体_GBK"/>
        </w:rPr>
        <w:t>50</w:t>
      </w:r>
      <w:r w:rsidRPr="00FB0F49">
        <w:rPr>
          <w:rFonts w:eastAsia="方正楷体_GBK"/>
        </w:rPr>
        <w:t>0W</w:t>
      </w:r>
      <w:r w:rsidRPr="00FB0F49">
        <w:rPr>
          <w:rFonts w:eastAsia="方正楷体_GBK" w:hint="eastAsia"/>
        </w:rPr>
        <w:t>电源；</w:t>
      </w:r>
    </w:p>
    <w:p w:rsidR="00251EA9" w:rsidRPr="00980E7E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★</w:t>
      </w:r>
      <w:r w:rsidRPr="00980E7E">
        <w:rPr>
          <w:rFonts w:eastAsia="方正楷体_GBK" w:hint="eastAsia"/>
        </w:rPr>
        <w:t>（</w:t>
      </w:r>
      <w:r>
        <w:rPr>
          <w:rFonts w:eastAsia="方正楷体_GBK"/>
        </w:rPr>
        <w:t>8</w:t>
      </w:r>
      <w:r w:rsidRPr="00980E7E">
        <w:rPr>
          <w:rFonts w:eastAsia="方正楷体_GBK" w:hint="eastAsia"/>
        </w:rPr>
        <w:t>）</w:t>
      </w:r>
      <w:r>
        <w:rPr>
          <w:rFonts w:eastAsia="方正楷体_GBK" w:hint="eastAsia"/>
        </w:rPr>
        <w:t>教学应用：</w:t>
      </w:r>
      <w:r w:rsidR="00C13216">
        <w:rPr>
          <w:rFonts w:eastAsia="方正楷体_GBK" w:hint="eastAsia"/>
        </w:rPr>
        <w:t>出</w:t>
      </w:r>
      <w:r w:rsidR="00E72454">
        <w:rPr>
          <w:rFonts w:eastAsia="方正楷体_GBK" w:hint="eastAsia"/>
        </w:rPr>
        <w:t>厂自</w:t>
      </w:r>
      <w:proofErr w:type="gramStart"/>
      <w:r w:rsidR="00E72454">
        <w:rPr>
          <w:rFonts w:eastAsia="方正楷体_GBK" w:hint="eastAsia"/>
        </w:rPr>
        <w:t>带</w:t>
      </w:r>
      <w:r w:rsidRPr="00980E7E">
        <w:rPr>
          <w:rFonts w:eastAsia="方正楷体_GBK" w:hint="eastAsia"/>
        </w:rPr>
        <w:t>网络</w:t>
      </w:r>
      <w:proofErr w:type="gramEnd"/>
      <w:r w:rsidRPr="00980E7E">
        <w:rPr>
          <w:rFonts w:eastAsia="方正楷体_GBK" w:hint="eastAsia"/>
        </w:rPr>
        <w:t>同传</w:t>
      </w:r>
      <w:r>
        <w:rPr>
          <w:rFonts w:eastAsia="方正楷体_GBK" w:hint="eastAsia"/>
        </w:rPr>
        <w:t>及硬盘保护</w:t>
      </w:r>
      <w:r w:rsidRPr="00FB0F49">
        <w:rPr>
          <w:rFonts w:eastAsia="方正楷体_GBK" w:hint="eastAsia"/>
        </w:rPr>
        <w:t>；</w:t>
      </w:r>
    </w:p>
    <w:p w:rsidR="00251EA9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★</w:t>
      </w:r>
      <w:r w:rsidRPr="00980E7E">
        <w:rPr>
          <w:rFonts w:eastAsia="方正楷体_GBK" w:hint="eastAsia"/>
        </w:rPr>
        <w:t>（</w:t>
      </w:r>
      <w:r>
        <w:rPr>
          <w:rFonts w:eastAsia="方正楷体_GBK"/>
        </w:rPr>
        <w:t>9</w:t>
      </w:r>
      <w:r w:rsidRPr="00980E7E">
        <w:rPr>
          <w:rFonts w:eastAsia="方正楷体_GBK" w:hint="eastAsia"/>
        </w:rPr>
        <w:t>）</w:t>
      </w:r>
      <w:r>
        <w:rPr>
          <w:rFonts w:eastAsia="方正楷体_GBK" w:hint="eastAsia"/>
        </w:rPr>
        <w:t>显示器：</w:t>
      </w:r>
      <w:bookmarkStart w:id="7" w:name="_Hlk228435215"/>
      <w:r w:rsidR="00934E7E">
        <w:rPr>
          <w:rFonts w:eastAsia="方正楷体_GBK" w:hint="eastAsia"/>
        </w:rPr>
        <w:t>2</w:t>
      </w:r>
      <w:r w:rsidR="00934E7E">
        <w:rPr>
          <w:rFonts w:eastAsia="方正楷体_GBK"/>
        </w:rPr>
        <w:t>7</w:t>
      </w:r>
      <w:r w:rsidR="00934E7E">
        <w:rPr>
          <w:rFonts w:eastAsia="方正楷体_GBK" w:hint="eastAsia"/>
        </w:rPr>
        <w:t>寸</w:t>
      </w:r>
      <w:r w:rsidR="00934E7E">
        <w:rPr>
          <w:rFonts w:eastAsia="方正楷体_GBK" w:hint="eastAsia"/>
        </w:rPr>
        <w:t xml:space="preserve"> </w:t>
      </w:r>
      <w:r w:rsidR="00934E7E">
        <w:rPr>
          <w:rFonts w:eastAsia="方正楷体_GBK"/>
        </w:rPr>
        <w:t>4K</w:t>
      </w:r>
      <w:r w:rsidR="00934E7E">
        <w:rPr>
          <w:rFonts w:eastAsia="方正楷体_GBK" w:hint="eastAsia"/>
        </w:rPr>
        <w:t>，分辨率</w:t>
      </w:r>
      <w:r w:rsidR="00934E7E">
        <w:rPr>
          <w:rFonts w:eastAsia="方正楷体_GBK" w:hint="eastAsia"/>
        </w:rPr>
        <w:t xml:space="preserve"> </w:t>
      </w:r>
      <w:r w:rsidR="00934E7E">
        <w:rPr>
          <w:rFonts w:eastAsia="方正楷体_GBK"/>
        </w:rPr>
        <w:t>3840*2160</w:t>
      </w:r>
      <w:r w:rsidR="00934E7E">
        <w:rPr>
          <w:rFonts w:eastAsia="方正楷体_GBK" w:hint="eastAsia"/>
        </w:rPr>
        <w:t>，</w:t>
      </w:r>
      <w:r w:rsidR="00934E7E">
        <w:rPr>
          <w:rFonts w:eastAsia="方正楷体_GBK" w:hint="eastAsia"/>
        </w:rPr>
        <w:t>1</w:t>
      </w:r>
      <w:r w:rsidR="00934E7E">
        <w:rPr>
          <w:rFonts w:eastAsia="方正楷体_GBK"/>
        </w:rPr>
        <w:t>6</w:t>
      </w:r>
      <w:r w:rsidR="00934E7E">
        <w:rPr>
          <w:rFonts w:eastAsia="方正楷体_GBK" w:hint="eastAsia"/>
        </w:rPr>
        <w:t>：</w:t>
      </w:r>
      <w:r w:rsidR="00934E7E">
        <w:rPr>
          <w:rFonts w:eastAsia="方正楷体_GBK" w:hint="eastAsia"/>
        </w:rPr>
        <w:t>9</w:t>
      </w:r>
      <w:r w:rsidR="00934E7E">
        <w:rPr>
          <w:rFonts w:eastAsia="方正楷体_GBK" w:hint="eastAsia"/>
        </w:rPr>
        <w:t>，支持升降旋转</w:t>
      </w:r>
      <w:r w:rsidR="00AE46FB">
        <w:rPr>
          <w:rFonts w:eastAsia="方正楷体_GBK" w:hint="eastAsia"/>
        </w:rPr>
        <w:t>，与主机同品牌</w:t>
      </w:r>
      <w:bookmarkEnd w:id="7"/>
      <w:r w:rsidRPr="00FB0F49">
        <w:rPr>
          <w:rFonts w:eastAsia="方正楷体_GBK" w:hint="eastAsia"/>
        </w:rPr>
        <w:t>；</w:t>
      </w:r>
    </w:p>
    <w:p w:rsidR="00251EA9" w:rsidRPr="00980E7E" w:rsidRDefault="00251EA9" w:rsidP="00251EA9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★</w:t>
      </w:r>
      <w:r>
        <w:rPr>
          <w:rFonts w:eastAsia="方正楷体_GBK" w:hint="eastAsia"/>
        </w:rPr>
        <w:t>（</w:t>
      </w:r>
      <w:r>
        <w:rPr>
          <w:rFonts w:eastAsia="方正楷体_GBK"/>
        </w:rPr>
        <w:t>10</w:t>
      </w:r>
      <w:r>
        <w:rPr>
          <w:rFonts w:eastAsia="方正楷体_GBK" w:hint="eastAsia"/>
        </w:rPr>
        <w:t>）</w:t>
      </w:r>
      <w:r w:rsidRPr="00980E7E">
        <w:rPr>
          <w:rFonts w:eastAsia="方正楷体_GBK" w:hint="eastAsia"/>
        </w:rPr>
        <w:t>质保：所有配件</w:t>
      </w:r>
      <w:r>
        <w:rPr>
          <w:rFonts w:eastAsia="方正楷体_GBK" w:hint="eastAsia"/>
        </w:rPr>
        <w:t>（含键盘、鼠标、显示器等）</w:t>
      </w:r>
      <w:r w:rsidRPr="00980E7E">
        <w:rPr>
          <w:rFonts w:eastAsia="方正楷体_GBK" w:hint="eastAsia"/>
        </w:rPr>
        <w:t>原厂</w:t>
      </w:r>
      <w:r>
        <w:rPr>
          <w:rFonts w:eastAsia="方正楷体_GBK" w:hint="eastAsia"/>
        </w:rPr>
        <w:t>3</w:t>
      </w:r>
      <w:r>
        <w:rPr>
          <w:rFonts w:eastAsia="方正楷体_GBK" w:hint="eastAsia"/>
        </w:rPr>
        <w:t>年</w:t>
      </w:r>
      <w:r w:rsidRPr="00980E7E">
        <w:rPr>
          <w:rFonts w:eastAsia="方正楷体_GBK" w:hint="eastAsia"/>
        </w:rPr>
        <w:t>上门质保</w:t>
      </w:r>
      <w:r>
        <w:rPr>
          <w:rFonts w:eastAsia="方正楷体_GBK" w:hint="eastAsia"/>
        </w:rPr>
        <w:t>，</w:t>
      </w:r>
      <w:r w:rsidR="00B46837">
        <w:rPr>
          <w:rFonts w:eastAsia="方正楷体_GBK" w:hint="eastAsia"/>
        </w:rPr>
        <w:t>整机</w:t>
      </w:r>
      <w:r>
        <w:rPr>
          <w:rFonts w:eastAsia="方正楷体_GBK" w:hint="eastAsia"/>
        </w:rPr>
        <w:t>不接收改配</w:t>
      </w:r>
      <w:r w:rsidR="00181AC8">
        <w:rPr>
          <w:rFonts w:eastAsia="方正楷体_GBK" w:hint="eastAsia"/>
        </w:rPr>
        <w:t>，</w:t>
      </w:r>
      <w:r w:rsidR="00B82FCA" w:rsidRPr="00B82FCA">
        <w:rPr>
          <w:rFonts w:eastAsia="方正楷体_GBK" w:hint="eastAsia"/>
        </w:rPr>
        <w:t>工作站出厂日期需在合同签订日期后</w:t>
      </w:r>
      <w:bookmarkStart w:id="8" w:name="_GoBack"/>
      <w:bookmarkEnd w:id="8"/>
      <w:r>
        <w:rPr>
          <w:rFonts w:eastAsia="方正楷体_GBK" w:hint="eastAsia"/>
        </w:rPr>
        <w:t>。</w:t>
      </w:r>
    </w:p>
    <w:bookmarkEnd w:id="5"/>
    <w:p w:rsidR="008E27AE" w:rsidRPr="00FB0F49" w:rsidRDefault="00AE46FB" w:rsidP="00A213F6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★</w:t>
      </w:r>
      <w:r w:rsidR="008E27AE" w:rsidRPr="00FB0F49">
        <w:rPr>
          <w:rFonts w:eastAsia="方正楷体_GBK"/>
        </w:rPr>
        <w:t>2.</w:t>
      </w:r>
      <w:r w:rsidR="003A5E54" w:rsidRPr="00FB0F49">
        <w:rPr>
          <w:rFonts w:eastAsia="方正楷体_GBK"/>
        </w:rPr>
        <w:t xml:space="preserve"> </w:t>
      </w:r>
      <w:r w:rsidR="008E27AE" w:rsidRPr="00FB0F49">
        <w:rPr>
          <w:rFonts w:eastAsia="方正楷体_GBK" w:hint="eastAsia"/>
        </w:rPr>
        <w:t>认证及质保：</w:t>
      </w:r>
      <w:r w:rsidR="008E27AE" w:rsidRPr="00FB0F49">
        <w:rPr>
          <w:rFonts w:eastAsia="方正楷体_GBK"/>
        </w:rPr>
        <w:t>投标时需提供</w:t>
      </w:r>
      <w:r w:rsidR="00175E4F">
        <w:rPr>
          <w:rFonts w:eastAsia="方正楷体_GBK" w:hint="eastAsia"/>
        </w:rPr>
        <w:t>台式工作站</w:t>
      </w:r>
      <w:r w:rsidR="008E27AE" w:rsidRPr="00FB0F49">
        <w:rPr>
          <w:rFonts w:eastAsia="方正楷体_GBK" w:hint="eastAsia"/>
        </w:rPr>
        <w:t>制造商出具的原厂三年上门免费质保</w:t>
      </w:r>
      <w:r w:rsidR="00324941">
        <w:rPr>
          <w:rFonts w:eastAsia="方正楷体_GBK" w:hint="eastAsia"/>
        </w:rPr>
        <w:t>和原厂整机非改配</w:t>
      </w:r>
      <w:r w:rsidR="008E27AE" w:rsidRPr="00FB0F49">
        <w:rPr>
          <w:rFonts w:eastAsia="方正楷体_GBK" w:hint="eastAsia"/>
        </w:rPr>
        <w:t>承诺</w:t>
      </w:r>
      <w:r w:rsidR="008E27AE" w:rsidRPr="00FB0F49">
        <w:rPr>
          <w:rFonts w:eastAsia="方正楷体_GBK"/>
        </w:rPr>
        <w:t>。</w:t>
      </w:r>
    </w:p>
    <w:p w:rsidR="008E27AE" w:rsidRPr="00FB0F49" w:rsidRDefault="00AE46FB" w:rsidP="00A213F6">
      <w:pPr>
        <w:spacing w:line="440" w:lineRule="exact"/>
        <w:ind w:firstLineChars="200" w:firstLine="560"/>
        <w:rPr>
          <w:rFonts w:eastAsia="方正楷体_GBK"/>
        </w:rPr>
      </w:pPr>
      <w:r>
        <w:rPr>
          <w:rFonts w:ascii="宋体" w:hAnsi="宋体" w:cs="宋体" w:hint="eastAsia"/>
          <w:sz w:val="28"/>
          <w:szCs w:val="28"/>
        </w:rPr>
        <w:t>▲</w:t>
      </w:r>
      <w:r w:rsidR="008E27AE" w:rsidRPr="00FB0F49">
        <w:rPr>
          <w:rFonts w:eastAsia="方正楷体_GBK"/>
        </w:rPr>
        <w:t>3.</w:t>
      </w:r>
      <w:r w:rsidR="003A5E54" w:rsidRPr="00FB0F49">
        <w:rPr>
          <w:rFonts w:eastAsia="方正楷体_GBK"/>
        </w:rPr>
        <w:t xml:space="preserve"> </w:t>
      </w:r>
      <w:r w:rsidR="008E27AE" w:rsidRPr="00FB0F49">
        <w:rPr>
          <w:rFonts w:eastAsia="方正楷体_GBK" w:hint="eastAsia"/>
        </w:rPr>
        <w:t>服务</w:t>
      </w:r>
    </w:p>
    <w:p w:rsidR="008E27AE" w:rsidRPr="00FB0F49" w:rsidRDefault="008E27AE" w:rsidP="00A213F6">
      <w:pPr>
        <w:spacing w:line="440" w:lineRule="exact"/>
        <w:ind w:firstLineChars="200" w:firstLine="420"/>
        <w:rPr>
          <w:rFonts w:eastAsia="方正楷体_GBK"/>
        </w:rPr>
      </w:pPr>
      <w:r w:rsidRPr="00FB0F49">
        <w:rPr>
          <w:rFonts w:eastAsia="方正楷体_GBK"/>
        </w:rPr>
        <w:t>（</w:t>
      </w:r>
      <w:r w:rsidRPr="00FB0F49">
        <w:rPr>
          <w:rFonts w:eastAsia="方正楷体_GBK"/>
        </w:rPr>
        <w:t>1</w:t>
      </w:r>
      <w:r w:rsidRPr="00FB0F49">
        <w:rPr>
          <w:rFonts w:eastAsia="方正楷体_GBK"/>
        </w:rPr>
        <w:t>）</w:t>
      </w:r>
      <w:r w:rsidRPr="00FB0F49">
        <w:rPr>
          <w:rFonts w:eastAsia="方正楷体_GBK"/>
        </w:rPr>
        <w:t>3</w:t>
      </w:r>
      <w:r w:rsidRPr="00FB0F49">
        <w:rPr>
          <w:rFonts w:eastAsia="方正楷体_GBK"/>
        </w:rPr>
        <w:t>年原厂上门服务</w:t>
      </w:r>
      <w:r w:rsidRPr="00FB0F49">
        <w:rPr>
          <w:rFonts w:eastAsia="方正楷体_GBK" w:hint="eastAsia"/>
        </w:rPr>
        <w:t>（</w:t>
      </w:r>
      <w:r w:rsidRPr="00FB0F49">
        <w:rPr>
          <w:rFonts w:eastAsia="方正楷体_GBK"/>
        </w:rPr>
        <w:t>3</w:t>
      </w:r>
      <w:r w:rsidRPr="00FB0F49">
        <w:rPr>
          <w:rFonts w:eastAsia="方正楷体_GBK"/>
        </w:rPr>
        <w:t>年所有部件及人工费用全免，提供上门安装软硬件服务</w:t>
      </w:r>
      <w:r w:rsidRPr="00FB0F49">
        <w:rPr>
          <w:rFonts w:eastAsia="方正楷体_GBK" w:hint="eastAsia"/>
        </w:rPr>
        <w:t>）</w:t>
      </w:r>
      <w:r w:rsidRPr="00FB0F49">
        <w:rPr>
          <w:rFonts w:eastAsia="方正楷体_GBK"/>
        </w:rPr>
        <w:t>；</w:t>
      </w:r>
    </w:p>
    <w:p w:rsidR="008E27AE" w:rsidRPr="00FB0F49" w:rsidRDefault="008E27AE" w:rsidP="00A213F6">
      <w:pPr>
        <w:spacing w:line="440" w:lineRule="exact"/>
        <w:ind w:firstLineChars="200" w:firstLine="420"/>
        <w:rPr>
          <w:rFonts w:eastAsia="方正楷体_GBK"/>
        </w:rPr>
      </w:pPr>
      <w:r w:rsidRPr="00FB0F49">
        <w:rPr>
          <w:rFonts w:eastAsia="方正楷体_GBK"/>
        </w:rPr>
        <w:t>（</w:t>
      </w:r>
      <w:r w:rsidRPr="00FB0F49">
        <w:rPr>
          <w:rFonts w:eastAsia="方正楷体_GBK"/>
        </w:rPr>
        <w:t>2</w:t>
      </w:r>
      <w:r w:rsidRPr="00FB0F49">
        <w:rPr>
          <w:rFonts w:eastAsia="方正楷体_GBK"/>
        </w:rPr>
        <w:t>）</w:t>
      </w:r>
      <w:r w:rsidRPr="00FB0F49">
        <w:rPr>
          <w:rFonts w:eastAsia="方正楷体_GBK"/>
        </w:rPr>
        <w:t>2</w:t>
      </w:r>
      <w:r w:rsidRPr="00FB0F49">
        <w:rPr>
          <w:rFonts w:eastAsia="方正楷体_GBK"/>
        </w:rPr>
        <w:t>小时现场响应或提供备机；</w:t>
      </w:r>
    </w:p>
    <w:p w:rsidR="008E27AE" w:rsidRPr="00FB0F49" w:rsidRDefault="008E27AE" w:rsidP="00A213F6">
      <w:pPr>
        <w:spacing w:line="440" w:lineRule="exact"/>
        <w:ind w:firstLineChars="200" w:firstLine="420"/>
        <w:rPr>
          <w:rFonts w:eastAsia="方正楷体_GBK"/>
        </w:rPr>
      </w:pPr>
      <w:r w:rsidRPr="00FB0F49">
        <w:rPr>
          <w:rFonts w:eastAsia="方正楷体_GBK"/>
        </w:rPr>
        <w:t>（</w:t>
      </w:r>
      <w:r w:rsidRPr="00FB0F49">
        <w:rPr>
          <w:rFonts w:eastAsia="方正楷体_GBK"/>
        </w:rPr>
        <w:t>3</w:t>
      </w:r>
      <w:r w:rsidRPr="00FB0F49">
        <w:rPr>
          <w:rFonts w:eastAsia="方正楷体_GBK"/>
        </w:rPr>
        <w:t>）根据校方要求安装硬件、操作系统及所需教学软件，满足学校教学要求；</w:t>
      </w:r>
    </w:p>
    <w:p w:rsidR="008E27AE" w:rsidRPr="00FB0F49" w:rsidRDefault="008E27AE" w:rsidP="00A213F6">
      <w:pPr>
        <w:spacing w:line="440" w:lineRule="exact"/>
        <w:ind w:firstLineChars="200" w:firstLine="420"/>
        <w:rPr>
          <w:rFonts w:eastAsia="方正楷体_GBK"/>
        </w:rPr>
      </w:pPr>
      <w:r w:rsidRPr="00FB0F49">
        <w:rPr>
          <w:rFonts w:eastAsia="方正楷体_GBK"/>
        </w:rPr>
        <w:t>（</w:t>
      </w:r>
      <w:r w:rsidRPr="00FB0F49">
        <w:rPr>
          <w:rFonts w:eastAsia="方正楷体_GBK"/>
        </w:rPr>
        <w:t>4</w:t>
      </w:r>
      <w:r w:rsidRPr="00FB0F49">
        <w:rPr>
          <w:rFonts w:eastAsia="方正楷体_GBK"/>
        </w:rPr>
        <w:t>）三年内质保期，软硬件发生故障时，</w:t>
      </w:r>
      <w:r w:rsidRPr="00FB0F49">
        <w:rPr>
          <w:rFonts w:eastAsia="方正楷体_GBK"/>
        </w:rPr>
        <w:t>2</w:t>
      </w:r>
      <w:r w:rsidRPr="00FB0F49">
        <w:rPr>
          <w:rFonts w:eastAsia="方正楷体_GBK"/>
        </w:rPr>
        <w:t>小时上门服务。</w:t>
      </w:r>
    </w:p>
    <w:p w:rsidR="008E27AE" w:rsidRPr="00FB0F49" w:rsidRDefault="008E27AE" w:rsidP="00A213F6">
      <w:pPr>
        <w:spacing w:line="440" w:lineRule="exact"/>
        <w:ind w:firstLineChars="200" w:firstLine="420"/>
        <w:rPr>
          <w:rFonts w:eastAsia="方正楷体_GBK"/>
        </w:rPr>
      </w:pPr>
      <w:r w:rsidRPr="00FB0F49">
        <w:rPr>
          <w:rFonts w:eastAsia="方正楷体_GBK"/>
        </w:rPr>
        <w:t>（</w:t>
      </w:r>
      <w:r w:rsidRPr="00FB0F49">
        <w:rPr>
          <w:rFonts w:eastAsia="方正楷体_GBK"/>
        </w:rPr>
        <w:t>5</w:t>
      </w:r>
      <w:r w:rsidRPr="00FB0F49">
        <w:rPr>
          <w:rFonts w:eastAsia="方正楷体_GBK"/>
        </w:rPr>
        <w:t>）设备安装、调试和验收：</w:t>
      </w:r>
      <w:r w:rsidRPr="00FB0F49">
        <w:rPr>
          <w:rFonts w:eastAsia="方正楷体_GBK" w:hint="eastAsia"/>
        </w:rPr>
        <w:t>设备</w:t>
      </w:r>
      <w:r w:rsidRPr="00FB0F49">
        <w:rPr>
          <w:rFonts w:eastAsia="方正楷体_GBK"/>
        </w:rPr>
        <w:t>到达最终用户现场并完成场地准备后，在接到用户通知一周内，安排有经验的工程技术人员到用户现场安装、调试，直到达到验收要求</w:t>
      </w:r>
      <w:r w:rsidRPr="00FB0F49">
        <w:rPr>
          <w:rFonts w:eastAsia="方正楷体_GBK" w:hint="eastAsia"/>
        </w:rPr>
        <w:t>。</w:t>
      </w:r>
      <w:bookmarkEnd w:id="0"/>
      <w:bookmarkEnd w:id="1"/>
    </w:p>
    <w:sectPr w:rsidR="008E27AE" w:rsidRPr="00FB0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6A4" w:rsidRDefault="001B46A4" w:rsidP="008E27AE">
      <w:r>
        <w:separator/>
      </w:r>
    </w:p>
  </w:endnote>
  <w:endnote w:type="continuationSeparator" w:id="0">
    <w:p w:rsidR="001B46A4" w:rsidRDefault="001B46A4" w:rsidP="008E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6A4" w:rsidRDefault="001B46A4" w:rsidP="008E27AE">
      <w:r>
        <w:separator/>
      </w:r>
    </w:p>
  </w:footnote>
  <w:footnote w:type="continuationSeparator" w:id="0">
    <w:p w:rsidR="001B46A4" w:rsidRDefault="001B46A4" w:rsidP="008E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4828"/>
    <w:multiLevelType w:val="multilevel"/>
    <w:tmpl w:val="1D1E4828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77"/>
    <w:rsid w:val="0001627C"/>
    <w:rsid w:val="00053AE2"/>
    <w:rsid w:val="00060BB9"/>
    <w:rsid w:val="000619A8"/>
    <w:rsid w:val="000A46E8"/>
    <w:rsid w:val="000B0D3C"/>
    <w:rsid w:val="000C430F"/>
    <w:rsid w:val="000D1BCE"/>
    <w:rsid w:val="000D27E7"/>
    <w:rsid w:val="00104B22"/>
    <w:rsid w:val="00114A68"/>
    <w:rsid w:val="00115815"/>
    <w:rsid w:val="001322C7"/>
    <w:rsid w:val="0014101D"/>
    <w:rsid w:val="00147A32"/>
    <w:rsid w:val="001534D7"/>
    <w:rsid w:val="001746DB"/>
    <w:rsid w:val="00175E4F"/>
    <w:rsid w:val="00181AC8"/>
    <w:rsid w:val="00192D34"/>
    <w:rsid w:val="001A0088"/>
    <w:rsid w:val="001A2BA4"/>
    <w:rsid w:val="001B2850"/>
    <w:rsid w:val="001B32EA"/>
    <w:rsid w:val="001B46A4"/>
    <w:rsid w:val="001D125C"/>
    <w:rsid w:val="001E0BCC"/>
    <w:rsid w:val="00227F0C"/>
    <w:rsid w:val="0024529B"/>
    <w:rsid w:val="00251EA9"/>
    <w:rsid w:val="00252444"/>
    <w:rsid w:val="00253C68"/>
    <w:rsid w:val="00262C45"/>
    <w:rsid w:val="00281938"/>
    <w:rsid w:val="00286329"/>
    <w:rsid w:val="002B4752"/>
    <w:rsid w:val="002C44DB"/>
    <w:rsid w:val="002D0092"/>
    <w:rsid w:val="002E5E97"/>
    <w:rsid w:val="003059E1"/>
    <w:rsid w:val="00316677"/>
    <w:rsid w:val="00324941"/>
    <w:rsid w:val="00326CF4"/>
    <w:rsid w:val="00334560"/>
    <w:rsid w:val="0034032F"/>
    <w:rsid w:val="00340D7A"/>
    <w:rsid w:val="003552E4"/>
    <w:rsid w:val="003677AB"/>
    <w:rsid w:val="003701A0"/>
    <w:rsid w:val="003A5E54"/>
    <w:rsid w:val="003C04A2"/>
    <w:rsid w:val="003D05A5"/>
    <w:rsid w:val="003D6B46"/>
    <w:rsid w:val="003E6C71"/>
    <w:rsid w:val="003F77E4"/>
    <w:rsid w:val="00432900"/>
    <w:rsid w:val="00447D72"/>
    <w:rsid w:val="004579DC"/>
    <w:rsid w:val="004619D5"/>
    <w:rsid w:val="00463BCE"/>
    <w:rsid w:val="00466F69"/>
    <w:rsid w:val="004902C8"/>
    <w:rsid w:val="0049737F"/>
    <w:rsid w:val="004B2AA4"/>
    <w:rsid w:val="004C478C"/>
    <w:rsid w:val="004C5E64"/>
    <w:rsid w:val="004D0689"/>
    <w:rsid w:val="004D6FF3"/>
    <w:rsid w:val="004F2AB8"/>
    <w:rsid w:val="004F5816"/>
    <w:rsid w:val="00594A90"/>
    <w:rsid w:val="005A0F92"/>
    <w:rsid w:val="005B65F4"/>
    <w:rsid w:val="005E000A"/>
    <w:rsid w:val="005E1AEF"/>
    <w:rsid w:val="005F0E73"/>
    <w:rsid w:val="006038E9"/>
    <w:rsid w:val="00612365"/>
    <w:rsid w:val="00633FD7"/>
    <w:rsid w:val="00655278"/>
    <w:rsid w:val="006614B2"/>
    <w:rsid w:val="00694153"/>
    <w:rsid w:val="006A5726"/>
    <w:rsid w:val="006B2969"/>
    <w:rsid w:val="006B702E"/>
    <w:rsid w:val="006C0D9B"/>
    <w:rsid w:val="006F3D1A"/>
    <w:rsid w:val="00710B43"/>
    <w:rsid w:val="00713311"/>
    <w:rsid w:val="00751179"/>
    <w:rsid w:val="00752477"/>
    <w:rsid w:val="00781A21"/>
    <w:rsid w:val="007A5791"/>
    <w:rsid w:val="007B08A4"/>
    <w:rsid w:val="007B3B04"/>
    <w:rsid w:val="007C2CF1"/>
    <w:rsid w:val="007D0200"/>
    <w:rsid w:val="007D4B8A"/>
    <w:rsid w:val="00807685"/>
    <w:rsid w:val="008418FB"/>
    <w:rsid w:val="00852D8D"/>
    <w:rsid w:val="00871126"/>
    <w:rsid w:val="008A5B7C"/>
    <w:rsid w:val="008C640F"/>
    <w:rsid w:val="008E27AE"/>
    <w:rsid w:val="008F081A"/>
    <w:rsid w:val="00910DAE"/>
    <w:rsid w:val="00915CB6"/>
    <w:rsid w:val="00930539"/>
    <w:rsid w:val="00934E7E"/>
    <w:rsid w:val="00950D05"/>
    <w:rsid w:val="009606EA"/>
    <w:rsid w:val="00967A76"/>
    <w:rsid w:val="00980E7E"/>
    <w:rsid w:val="009A6DD5"/>
    <w:rsid w:val="009B612D"/>
    <w:rsid w:val="009C333E"/>
    <w:rsid w:val="009E5B1A"/>
    <w:rsid w:val="00A003A1"/>
    <w:rsid w:val="00A12F03"/>
    <w:rsid w:val="00A13DCD"/>
    <w:rsid w:val="00A213F6"/>
    <w:rsid w:val="00A27B9D"/>
    <w:rsid w:val="00A37E6C"/>
    <w:rsid w:val="00A61C2F"/>
    <w:rsid w:val="00A80623"/>
    <w:rsid w:val="00AA0258"/>
    <w:rsid w:val="00AD200C"/>
    <w:rsid w:val="00AD6144"/>
    <w:rsid w:val="00AE46FB"/>
    <w:rsid w:val="00AE5C68"/>
    <w:rsid w:val="00AF16F6"/>
    <w:rsid w:val="00B003FE"/>
    <w:rsid w:val="00B3010B"/>
    <w:rsid w:val="00B432EE"/>
    <w:rsid w:val="00B46837"/>
    <w:rsid w:val="00B65D86"/>
    <w:rsid w:val="00B73171"/>
    <w:rsid w:val="00B77C11"/>
    <w:rsid w:val="00B82FCA"/>
    <w:rsid w:val="00B9236D"/>
    <w:rsid w:val="00BA586E"/>
    <w:rsid w:val="00BE061B"/>
    <w:rsid w:val="00BE4768"/>
    <w:rsid w:val="00C02C72"/>
    <w:rsid w:val="00C10F82"/>
    <w:rsid w:val="00C12AC9"/>
    <w:rsid w:val="00C13216"/>
    <w:rsid w:val="00C223EC"/>
    <w:rsid w:val="00C2500F"/>
    <w:rsid w:val="00C32302"/>
    <w:rsid w:val="00C44747"/>
    <w:rsid w:val="00C52436"/>
    <w:rsid w:val="00C62431"/>
    <w:rsid w:val="00C64BD9"/>
    <w:rsid w:val="00C95FD2"/>
    <w:rsid w:val="00CC09CD"/>
    <w:rsid w:val="00D37A94"/>
    <w:rsid w:val="00D40EFF"/>
    <w:rsid w:val="00D46C96"/>
    <w:rsid w:val="00D55CC3"/>
    <w:rsid w:val="00D91188"/>
    <w:rsid w:val="00D9235E"/>
    <w:rsid w:val="00DC6086"/>
    <w:rsid w:val="00DD0E7D"/>
    <w:rsid w:val="00DE145E"/>
    <w:rsid w:val="00DF2C73"/>
    <w:rsid w:val="00E04730"/>
    <w:rsid w:val="00E149B9"/>
    <w:rsid w:val="00E15625"/>
    <w:rsid w:val="00E5238A"/>
    <w:rsid w:val="00E70DAC"/>
    <w:rsid w:val="00E72454"/>
    <w:rsid w:val="00E83FE8"/>
    <w:rsid w:val="00E9195B"/>
    <w:rsid w:val="00EC3539"/>
    <w:rsid w:val="00EC4AA5"/>
    <w:rsid w:val="00EC5E76"/>
    <w:rsid w:val="00EF6B9B"/>
    <w:rsid w:val="00F218A5"/>
    <w:rsid w:val="00F51395"/>
    <w:rsid w:val="00F56E3D"/>
    <w:rsid w:val="00F80C16"/>
    <w:rsid w:val="00F81E21"/>
    <w:rsid w:val="00F85F02"/>
    <w:rsid w:val="00F911D7"/>
    <w:rsid w:val="00FA3E48"/>
    <w:rsid w:val="00FA4C33"/>
    <w:rsid w:val="00FB0F49"/>
    <w:rsid w:val="00FC2465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CB6FF"/>
  <w15:chartTrackingRefBased/>
  <w15:docId w15:val="{CE87EB50-B328-4B25-8867-85DDDC3E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1"/>
    <w:qFormat/>
    <w:rsid w:val="00752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qFormat/>
    <w:rsid w:val="00752477"/>
    <w:pPr>
      <w:spacing w:after="120" w:line="500" w:lineRule="exact"/>
      <w:ind w:leftChars="200" w:left="420" w:firstLineChars="200" w:firstLine="420"/>
    </w:pPr>
  </w:style>
  <w:style w:type="paragraph" w:styleId="a3">
    <w:name w:val="Normal Indent"/>
    <w:basedOn w:val="a"/>
    <w:link w:val="a4"/>
    <w:uiPriority w:val="99"/>
    <w:qFormat/>
    <w:rsid w:val="00752477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table" w:styleId="a5">
    <w:name w:val="Table Grid"/>
    <w:basedOn w:val="a1"/>
    <w:qFormat/>
    <w:rsid w:val="0075247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752477"/>
    <w:pPr>
      <w:ind w:firstLineChars="200" w:firstLine="420"/>
    </w:pPr>
  </w:style>
  <w:style w:type="character" w:customStyle="1" w:styleId="a7">
    <w:name w:val="列表段落 字符"/>
    <w:link w:val="a6"/>
    <w:uiPriority w:val="34"/>
    <w:qFormat/>
    <w:locked/>
    <w:rsid w:val="00752477"/>
    <w:rPr>
      <w:rFonts w:ascii="Times New Roman" w:eastAsia="宋体" w:hAnsi="Times New Roman" w:cs="Times New Roman"/>
      <w:szCs w:val="24"/>
    </w:rPr>
  </w:style>
  <w:style w:type="character" w:customStyle="1" w:styleId="a4">
    <w:name w:val="正文缩进 字符"/>
    <w:link w:val="a3"/>
    <w:uiPriority w:val="99"/>
    <w:qFormat/>
    <w:rsid w:val="00752477"/>
    <w:rPr>
      <w:rFonts w:ascii="宋体" w:eastAsia="宋体" w:hAnsi="Times New Roman" w:cs="Times New Roman"/>
      <w:kern w:val="0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8E2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E27AE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E2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E27AE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"/>
    <w:basedOn w:val="a"/>
    <w:link w:val="ad"/>
    <w:qFormat/>
    <w:rsid w:val="008E27AE"/>
    <w:rPr>
      <w:rFonts w:ascii="楷体_GB2312" w:eastAsia="楷体_GB2312" w:hAnsi="Arial" w:cs="Arial"/>
      <w:sz w:val="28"/>
      <w:szCs w:val="28"/>
    </w:rPr>
  </w:style>
  <w:style w:type="character" w:customStyle="1" w:styleId="ad">
    <w:name w:val="正文文本 字符"/>
    <w:basedOn w:val="a0"/>
    <w:link w:val="ac"/>
    <w:qFormat/>
    <w:rsid w:val="008E27AE"/>
    <w:rPr>
      <w:rFonts w:ascii="楷体_GB2312" w:eastAsia="楷体_GB2312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318</cp:revision>
  <dcterms:created xsi:type="dcterms:W3CDTF">2024-12-12T02:45:00Z</dcterms:created>
  <dcterms:modified xsi:type="dcterms:W3CDTF">2026-05-09T00:10:00Z</dcterms:modified>
</cp:coreProperties>
</file>